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047B" w14:textId="77777777" w:rsidR="00C24877" w:rsidRDefault="00C24877" w:rsidP="00950454">
      <w:pPr>
        <w:spacing w:after="0"/>
        <w:jc w:val="right"/>
        <w:rPr>
          <w:rFonts w:ascii="Montserrat Light" w:hAnsi="Montserrat Light"/>
          <w:b/>
          <w:sz w:val="18"/>
          <w:szCs w:val="18"/>
        </w:rPr>
      </w:pPr>
    </w:p>
    <w:p w14:paraId="739D4113" w14:textId="62E9E93F" w:rsidR="00950454" w:rsidRPr="006C49B7" w:rsidRDefault="00950454" w:rsidP="00950454">
      <w:pPr>
        <w:spacing w:after="0"/>
        <w:jc w:val="right"/>
        <w:rPr>
          <w:rFonts w:ascii="Montserrat Light" w:hAnsi="Montserrat Light"/>
          <w:b/>
          <w:sz w:val="18"/>
          <w:szCs w:val="18"/>
        </w:rPr>
      </w:pPr>
      <w:r w:rsidRPr="006C49B7">
        <w:rPr>
          <w:rFonts w:ascii="Montserrat Light" w:hAnsi="Montserrat Light"/>
          <w:b/>
          <w:sz w:val="18"/>
          <w:szCs w:val="18"/>
        </w:rPr>
        <w:t>Dirección de Difusión y Relaciones Públicas</w:t>
      </w:r>
    </w:p>
    <w:p w14:paraId="72D6732E" w14:textId="09FF46A0" w:rsidR="00950454" w:rsidRPr="006C49B7" w:rsidRDefault="00950454" w:rsidP="00950454">
      <w:pPr>
        <w:spacing w:after="0"/>
        <w:jc w:val="right"/>
        <w:rPr>
          <w:rFonts w:ascii="Montserrat Light" w:hAnsi="Montserrat Light"/>
          <w:szCs w:val="20"/>
        </w:rPr>
      </w:pPr>
      <w:bookmarkStart w:id="0" w:name="_Hlk19283306"/>
      <w:r w:rsidRPr="006C49B7">
        <w:rPr>
          <w:rFonts w:ascii="Montserrat Light" w:hAnsi="Montserrat Light"/>
          <w:szCs w:val="20"/>
        </w:rPr>
        <w:t xml:space="preserve">Ciudad de México, a </w:t>
      </w:r>
      <w:r w:rsidR="00C33AE3">
        <w:rPr>
          <w:rFonts w:ascii="Montserrat Light" w:hAnsi="Montserrat Light"/>
          <w:szCs w:val="20"/>
        </w:rPr>
        <w:t>1</w:t>
      </w:r>
      <w:r w:rsidR="00C6213B">
        <w:rPr>
          <w:rFonts w:ascii="Montserrat Light" w:hAnsi="Montserrat Light"/>
          <w:szCs w:val="20"/>
        </w:rPr>
        <w:t>0</w:t>
      </w:r>
      <w:r w:rsidRPr="006C49B7">
        <w:rPr>
          <w:rFonts w:ascii="Montserrat Light" w:hAnsi="Montserrat Light"/>
          <w:szCs w:val="20"/>
        </w:rPr>
        <w:t xml:space="preserve"> de </w:t>
      </w:r>
      <w:r w:rsidR="00153240">
        <w:rPr>
          <w:rFonts w:ascii="Montserrat Light" w:hAnsi="Montserrat Light"/>
          <w:szCs w:val="20"/>
        </w:rPr>
        <w:t>mayo</w:t>
      </w:r>
      <w:r w:rsidRPr="006C49B7">
        <w:rPr>
          <w:rFonts w:ascii="Montserrat Light" w:hAnsi="Montserrat Light"/>
          <w:szCs w:val="20"/>
        </w:rPr>
        <w:t xml:space="preserve"> de 202</w:t>
      </w:r>
      <w:r>
        <w:rPr>
          <w:rFonts w:ascii="Montserrat Light" w:hAnsi="Montserrat Light"/>
          <w:szCs w:val="20"/>
        </w:rPr>
        <w:t>2</w:t>
      </w:r>
    </w:p>
    <w:p w14:paraId="280DA087" w14:textId="33D41A3C" w:rsidR="00950454" w:rsidRPr="00827B34" w:rsidRDefault="00827B34" w:rsidP="00950454">
      <w:pPr>
        <w:spacing w:after="0"/>
        <w:jc w:val="right"/>
        <w:rPr>
          <w:rFonts w:ascii="Montserrat Light" w:hAnsi="Montserrat Light"/>
          <w:szCs w:val="20"/>
          <w:lang w:val="en-US"/>
        </w:rPr>
      </w:pPr>
      <w:r>
        <w:rPr>
          <w:rFonts w:ascii="Montserrat Light" w:hAnsi="Montserrat Light"/>
          <w:szCs w:val="20"/>
          <w:lang w:val="en-US"/>
        </w:rPr>
        <w:t>Invitación</w:t>
      </w:r>
      <w:r w:rsidR="00950454" w:rsidRPr="00827B34">
        <w:rPr>
          <w:rFonts w:ascii="Montserrat Light" w:hAnsi="Montserrat Light"/>
          <w:szCs w:val="20"/>
          <w:lang w:val="en-US"/>
        </w:rPr>
        <w:t xml:space="preserve"> núm.</w:t>
      </w:r>
      <w:bookmarkEnd w:id="0"/>
      <w:r w:rsidR="00950454" w:rsidRPr="00827B34">
        <w:rPr>
          <w:rFonts w:ascii="Montserrat Light" w:hAnsi="Montserrat Light"/>
          <w:szCs w:val="20"/>
          <w:lang w:val="en-US"/>
        </w:rPr>
        <w:t xml:space="preserve"> 0</w:t>
      </w:r>
      <w:r w:rsidR="0080539A">
        <w:rPr>
          <w:rFonts w:ascii="Montserrat Light" w:hAnsi="Montserrat Light"/>
          <w:szCs w:val="20"/>
          <w:lang w:val="en-US"/>
        </w:rPr>
        <w:t>41</w:t>
      </w:r>
    </w:p>
    <w:p w14:paraId="7456406E" w14:textId="7FAC7E9E" w:rsidR="00A271FA" w:rsidRPr="00827B34" w:rsidRDefault="00A271FA" w:rsidP="00AC7A73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n-US"/>
        </w:rPr>
      </w:pPr>
    </w:p>
    <w:p w14:paraId="17826CDC" w14:textId="0196F856" w:rsidR="00AC7A73" w:rsidRPr="00827B34" w:rsidRDefault="00AC7A73" w:rsidP="00AC7A73">
      <w:pPr>
        <w:spacing w:after="0" w:line="240" w:lineRule="auto"/>
        <w:jc w:val="both"/>
        <w:rPr>
          <w:rFonts w:ascii="Montserrat Light" w:hAnsi="Montserrat Light"/>
          <w:sz w:val="24"/>
          <w:szCs w:val="24"/>
          <w:lang w:val="en-US"/>
        </w:rPr>
      </w:pPr>
    </w:p>
    <w:p w14:paraId="2CA4F7DC" w14:textId="77777777" w:rsidR="00827B34" w:rsidRPr="008C1270" w:rsidRDefault="00827B34" w:rsidP="00827B34">
      <w:pPr>
        <w:ind w:left="567" w:right="992"/>
        <w:jc w:val="center"/>
        <w:rPr>
          <w:rFonts w:ascii="Cambria" w:eastAsia="Times New Roman" w:hAnsi="Cambria" w:cs="Times New Roman"/>
          <w:lang w:val="it-IT" w:eastAsia="es-ES"/>
        </w:rPr>
      </w:pPr>
      <w:r w:rsidRPr="00827B34">
        <w:rPr>
          <w:rFonts w:ascii="Montserrat" w:eastAsia="Times New Roman" w:hAnsi="Montserrat" w:cs="Times New Roman"/>
          <w:color w:val="000000"/>
          <w:sz w:val="36"/>
          <w:szCs w:val="36"/>
          <w:u w:val="single"/>
          <w:lang w:val="en-US" w:eastAsia="es-ES"/>
        </w:rPr>
        <w:t>I N V I T A C I Ó N</w:t>
      </w:r>
    </w:p>
    <w:p w14:paraId="4FC577C8" w14:textId="77777777" w:rsidR="00827B34" w:rsidRPr="00827B34" w:rsidRDefault="00827B34" w:rsidP="00827B34">
      <w:pPr>
        <w:spacing w:after="0"/>
        <w:rPr>
          <w:rFonts w:ascii="Montserrat Light" w:eastAsia="Montserrat" w:hAnsi="Montserrat Light" w:cs="Montserrat"/>
          <w:sz w:val="16"/>
          <w:szCs w:val="16"/>
          <w:lang w:val="en-US"/>
        </w:rPr>
      </w:pPr>
    </w:p>
    <w:p w14:paraId="65910AB9" w14:textId="77777777" w:rsidR="00827B34" w:rsidRPr="00827B34" w:rsidRDefault="00827B34" w:rsidP="00827B34">
      <w:pPr>
        <w:spacing w:after="0"/>
        <w:jc w:val="center"/>
        <w:rPr>
          <w:rFonts w:ascii="Montserrat" w:eastAsia="Montserrat" w:hAnsi="Montserrat" w:cs="Montserrat"/>
          <w:b/>
          <w:sz w:val="26"/>
          <w:szCs w:val="26"/>
          <w:lang w:val="en-US"/>
        </w:rPr>
      </w:pPr>
    </w:p>
    <w:p w14:paraId="08553799" w14:textId="2DD35284" w:rsidR="00827B34" w:rsidRPr="00827B34" w:rsidRDefault="00827B34" w:rsidP="00827B34">
      <w:pPr>
        <w:spacing w:after="0"/>
        <w:jc w:val="center"/>
        <w:rPr>
          <w:rFonts w:ascii="Montserrat Light" w:eastAsia="Montserrat" w:hAnsi="Montserrat Light" w:cs="Montserrat"/>
          <w:b/>
          <w:sz w:val="28"/>
          <w:szCs w:val="28"/>
        </w:rPr>
      </w:pPr>
      <w:r w:rsidRPr="00827B34">
        <w:rPr>
          <w:rFonts w:ascii="Montserrat Light" w:eastAsia="Montserrat" w:hAnsi="Montserrat Light" w:cs="Montserrat"/>
          <w:b/>
          <w:iCs/>
          <w:sz w:val="28"/>
          <w:szCs w:val="28"/>
        </w:rPr>
        <w:t xml:space="preserve">Recorrido para medios por la exposición </w:t>
      </w:r>
      <w:r w:rsidRPr="00827B34">
        <w:rPr>
          <w:rFonts w:ascii="Montserrat Light" w:eastAsia="Montserrat" w:hAnsi="Montserrat Light" w:cs="Montserrat"/>
          <w:b/>
          <w:i/>
          <w:iCs/>
          <w:sz w:val="28"/>
          <w:szCs w:val="28"/>
        </w:rPr>
        <w:t>Festín de sabores.</w:t>
      </w:r>
      <w:r w:rsidR="00D83FD4">
        <w:rPr>
          <w:rFonts w:ascii="Montserrat Light" w:eastAsia="Montserrat" w:hAnsi="Montserrat Light" w:cs="Montserrat"/>
          <w:b/>
          <w:i/>
          <w:iCs/>
          <w:sz w:val="28"/>
          <w:szCs w:val="28"/>
        </w:rPr>
        <w:t xml:space="preserve"> </w:t>
      </w:r>
      <w:r w:rsidR="0080539A">
        <w:rPr>
          <w:rFonts w:ascii="Montserrat Light" w:eastAsia="Montserrat" w:hAnsi="Montserrat Light" w:cs="Montserrat"/>
          <w:b/>
          <w:i/>
          <w:iCs/>
          <w:sz w:val="28"/>
          <w:szCs w:val="28"/>
        </w:rPr>
        <w:t>B</w:t>
      </w:r>
      <w:r w:rsidRPr="00827B34">
        <w:rPr>
          <w:rFonts w:ascii="Montserrat Light" w:eastAsia="Montserrat" w:hAnsi="Montserrat Light" w:cs="Montserrat"/>
          <w:b/>
          <w:i/>
          <w:iCs/>
          <w:sz w:val="28"/>
          <w:szCs w:val="28"/>
        </w:rPr>
        <w:t>anquete mexicano</w:t>
      </w:r>
    </w:p>
    <w:p w14:paraId="48429AA2" w14:textId="77777777" w:rsidR="00827B34" w:rsidRDefault="00827B34" w:rsidP="00827B34">
      <w:pPr>
        <w:shd w:val="clear" w:color="auto" w:fill="FFFFFF"/>
        <w:spacing w:after="0"/>
        <w:jc w:val="center"/>
        <w:rPr>
          <w:rFonts w:ascii="Montserrat Light" w:eastAsia="Montserrat" w:hAnsi="Montserrat Light" w:cs="Montserrat"/>
        </w:rPr>
      </w:pPr>
    </w:p>
    <w:p w14:paraId="3E331F94" w14:textId="5AA47A3A" w:rsidR="00827B34" w:rsidRDefault="00827B34" w:rsidP="00827B34">
      <w:pPr>
        <w:shd w:val="clear" w:color="auto" w:fill="FFFFFF"/>
        <w:spacing w:after="0"/>
        <w:jc w:val="both"/>
        <w:rPr>
          <w:rFonts w:ascii="Montserrat Light" w:eastAsia="Montserrat" w:hAnsi="Montserrat Light" w:cs="Montserrat"/>
          <w:i/>
        </w:rPr>
      </w:pPr>
      <w:r w:rsidRPr="00157B06">
        <w:rPr>
          <w:rFonts w:ascii="Montserrat Light" w:eastAsia="Montserrat" w:hAnsi="Montserrat Light" w:cs="Montserrat"/>
        </w:rPr>
        <w:t>La Secretaría de Cultura del Gobierno de México y el Instituto Nacional de Bellas Artes y Literatura (I</w:t>
      </w:r>
      <w:r>
        <w:rPr>
          <w:rFonts w:ascii="Montserrat Light" w:eastAsia="Montserrat" w:hAnsi="Montserrat Light" w:cs="Montserrat"/>
        </w:rPr>
        <w:t>nbal</w:t>
      </w:r>
      <w:r w:rsidRPr="00157B06">
        <w:rPr>
          <w:rFonts w:ascii="Montserrat Light" w:eastAsia="Montserrat" w:hAnsi="Montserrat Light" w:cs="Montserrat"/>
        </w:rPr>
        <w:t>), a través de</w:t>
      </w:r>
      <w:r>
        <w:rPr>
          <w:rFonts w:ascii="Montserrat Light" w:eastAsia="Montserrat" w:hAnsi="Montserrat Light" w:cs="Montserrat"/>
        </w:rPr>
        <w:t>l Museo Nacional de Arte</w:t>
      </w:r>
      <w:r w:rsidRPr="00157B06">
        <w:rPr>
          <w:rFonts w:ascii="Montserrat Light" w:eastAsia="Montserrat" w:hAnsi="Montserrat Light" w:cs="Montserrat"/>
        </w:rPr>
        <w:t xml:space="preserve">, </w:t>
      </w:r>
      <w:r>
        <w:rPr>
          <w:rFonts w:ascii="Montserrat Light" w:eastAsia="Montserrat" w:hAnsi="Montserrat Light" w:cs="Montserrat"/>
        </w:rPr>
        <w:t xml:space="preserve">le </w:t>
      </w:r>
      <w:r w:rsidRPr="00157B06">
        <w:rPr>
          <w:rFonts w:ascii="Montserrat Light" w:eastAsia="Montserrat" w:hAnsi="Montserrat Light" w:cs="Montserrat"/>
        </w:rPr>
        <w:t>invita</w:t>
      </w:r>
      <w:r>
        <w:rPr>
          <w:rFonts w:ascii="Montserrat Light" w:eastAsia="Montserrat" w:hAnsi="Montserrat Light" w:cs="Montserrat"/>
        </w:rPr>
        <w:t>n</w:t>
      </w:r>
      <w:r w:rsidRPr="00157B06">
        <w:rPr>
          <w:rFonts w:ascii="Montserrat Light" w:eastAsia="Montserrat" w:hAnsi="Montserrat Light" w:cs="Montserrat"/>
        </w:rPr>
        <w:t xml:space="preserve"> </w:t>
      </w:r>
      <w:r>
        <w:rPr>
          <w:rFonts w:ascii="Montserrat Light" w:eastAsia="Montserrat" w:hAnsi="Montserrat Light" w:cs="Montserrat"/>
        </w:rPr>
        <w:t>al r</w:t>
      </w:r>
      <w:r w:rsidRPr="007B2BE1">
        <w:rPr>
          <w:rFonts w:ascii="Montserrat Light" w:eastAsia="Montserrat" w:hAnsi="Montserrat Light" w:cs="Montserrat"/>
        </w:rPr>
        <w:t>ecorrido para medios por la exposición</w:t>
      </w:r>
      <w:r>
        <w:rPr>
          <w:rFonts w:ascii="Montserrat Light" w:eastAsia="Montserrat" w:hAnsi="Montserrat Light" w:cs="Montserrat"/>
        </w:rPr>
        <w:t xml:space="preserve"> </w:t>
      </w:r>
      <w:r>
        <w:rPr>
          <w:rFonts w:ascii="Montserrat Light" w:eastAsia="Montserrat" w:hAnsi="Montserrat Light" w:cs="Montserrat"/>
          <w:i/>
        </w:rPr>
        <w:t xml:space="preserve">Festín de sabores. Banquete mexicano. </w:t>
      </w:r>
    </w:p>
    <w:p w14:paraId="4A4F4BBA" w14:textId="72F1E200" w:rsidR="00827B34" w:rsidRDefault="00827B34" w:rsidP="00827B34">
      <w:pPr>
        <w:shd w:val="clear" w:color="auto" w:fill="FFFFFF"/>
        <w:spacing w:after="0"/>
        <w:jc w:val="both"/>
        <w:rPr>
          <w:rFonts w:ascii="Montserrat Light" w:eastAsia="Montserrat" w:hAnsi="Montserrat Light" w:cs="Montserrat"/>
          <w:b/>
          <w:i/>
        </w:rPr>
      </w:pPr>
    </w:p>
    <w:p w14:paraId="44781F86" w14:textId="77777777" w:rsidR="00827B34" w:rsidRDefault="00827B34" w:rsidP="00827B34">
      <w:pPr>
        <w:shd w:val="clear" w:color="auto" w:fill="FFFFFF"/>
        <w:spacing w:after="0"/>
        <w:jc w:val="both"/>
        <w:rPr>
          <w:rFonts w:ascii="Montserrat Light" w:eastAsia="Montserrat" w:hAnsi="Montserrat Light" w:cs="Montserrat"/>
          <w:b/>
          <w:i/>
        </w:rPr>
      </w:pPr>
    </w:p>
    <w:p w14:paraId="5F190C0A" w14:textId="77777777" w:rsidR="00827B34" w:rsidRPr="00157B06" w:rsidRDefault="00827B34" w:rsidP="00827B34">
      <w:pPr>
        <w:spacing w:after="0"/>
        <w:jc w:val="both"/>
        <w:rPr>
          <w:rFonts w:ascii="Montserrat Light" w:eastAsia="Montserrat" w:hAnsi="Montserrat Light" w:cs="Montserrat"/>
        </w:rPr>
      </w:pPr>
      <w:r w:rsidRPr="00157B06">
        <w:rPr>
          <w:rFonts w:ascii="Montserrat Light" w:eastAsia="Montserrat" w:hAnsi="Montserrat Light" w:cs="Montserrat"/>
        </w:rPr>
        <w:t xml:space="preserve">La cita es el </w:t>
      </w:r>
      <w:r>
        <w:rPr>
          <w:rFonts w:ascii="Montserrat Light" w:eastAsia="Montserrat" w:hAnsi="Montserrat Light" w:cs="Montserrat"/>
          <w:b/>
        </w:rPr>
        <w:t>jueves 12</w:t>
      </w:r>
      <w:r w:rsidRPr="00157B06">
        <w:rPr>
          <w:rFonts w:ascii="Montserrat Light" w:eastAsia="Montserrat" w:hAnsi="Montserrat Light" w:cs="Montserrat"/>
          <w:b/>
        </w:rPr>
        <w:t xml:space="preserve"> de </w:t>
      </w:r>
      <w:r>
        <w:rPr>
          <w:rFonts w:ascii="Montserrat Light" w:eastAsia="Montserrat" w:hAnsi="Montserrat Light" w:cs="Montserrat"/>
          <w:b/>
        </w:rPr>
        <w:t>mayo</w:t>
      </w:r>
      <w:r w:rsidRPr="00157B06">
        <w:rPr>
          <w:rFonts w:ascii="Montserrat Light" w:eastAsia="Montserrat" w:hAnsi="Montserrat Light" w:cs="Montserrat"/>
        </w:rPr>
        <w:t xml:space="preserve"> a</w:t>
      </w:r>
      <w:r>
        <w:rPr>
          <w:rFonts w:ascii="Montserrat Light" w:eastAsia="Montserrat" w:hAnsi="Montserrat Light" w:cs="Montserrat"/>
        </w:rPr>
        <w:t xml:space="preserve"> las</w:t>
      </w:r>
      <w:r w:rsidRPr="00157B06">
        <w:rPr>
          <w:rFonts w:ascii="Montserrat Light" w:eastAsia="Montserrat" w:hAnsi="Montserrat Light" w:cs="Montserrat"/>
        </w:rPr>
        <w:t xml:space="preserve"> </w:t>
      </w:r>
      <w:r w:rsidRPr="00157B06">
        <w:rPr>
          <w:rFonts w:ascii="Montserrat Light" w:eastAsia="Montserrat" w:hAnsi="Montserrat Light" w:cs="Montserrat"/>
          <w:b/>
        </w:rPr>
        <w:t>1</w:t>
      </w:r>
      <w:r>
        <w:rPr>
          <w:rFonts w:ascii="Montserrat Light" w:eastAsia="Montserrat" w:hAnsi="Montserrat Light" w:cs="Montserrat"/>
          <w:b/>
        </w:rPr>
        <w:t>1</w:t>
      </w:r>
      <w:r w:rsidRPr="00157B06">
        <w:rPr>
          <w:rFonts w:ascii="Montserrat Light" w:eastAsia="Montserrat" w:hAnsi="Montserrat Light" w:cs="Montserrat"/>
          <w:b/>
        </w:rPr>
        <w:t>:</w:t>
      </w:r>
      <w:r>
        <w:rPr>
          <w:rFonts w:ascii="Montserrat Light" w:eastAsia="Montserrat" w:hAnsi="Montserrat Light" w:cs="Montserrat"/>
          <w:b/>
        </w:rPr>
        <w:t>00 horas.</w:t>
      </w:r>
      <w:r w:rsidRPr="00157B06">
        <w:rPr>
          <w:rFonts w:ascii="Montserrat Light" w:eastAsia="Montserrat" w:hAnsi="Montserrat Light" w:cs="Montserrat"/>
        </w:rPr>
        <w:t xml:space="preserve"> en </w:t>
      </w:r>
      <w:r>
        <w:rPr>
          <w:rFonts w:ascii="Montserrat Light" w:eastAsia="Montserrat" w:hAnsi="Montserrat Light" w:cs="Montserrat"/>
        </w:rPr>
        <w:t>las salas de exposiciones temporales del Museo Nacional de Arte</w:t>
      </w:r>
      <w:r w:rsidRPr="00157B06">
        <w:rPr>
          <w:rFonts w:ascii="Montserrat Light" w:eastAsia="Montserrat" w:hAnsi="Montserrat Light" w:cs="Montserrat"/>
        </w:rPr>
        <w:t>.</w:t>
      </w:r>
    </w:p>
    <w:p w14:paraId="5EEFC3EE" w14:textId="77777777" w:rsidR="00827B34" w:rsidRPr="00157B06" w:rsidRDefault="00827B34" w:rsidP="00827B34">
      <w:pPr>
        <w:spacing w:after="0"/>
        <w:rPr>
          <w:rFonts w:ascii="Montserrat Light" w:eastAsia="Montserrat" w:hAnsi="Montserrat Light" w:cs="Montserrat"/>
        </w:rPr>
      </w:pPr>
    </w:p>
    <w:p w14:paraId="01EC9E84" w14:textId="77777777" w:rsidR="00827B34" w:rsidRDefault="00827B34" w:rsidP="00827B34">
      <w:pPr>
        <w:jc w:val="both"/>
        <w:rPr>
          <w:rFonts w:ascii="Montserrat Light" w:hAnsi="Montserrat Light" w:cs="Calibri"/>
          <w:color w:val="000000"/>
        </w:rPr>
      </w:pPr>
    </w:p>
    <w:p w14:paraId="158D9251" w14:textId="77777777" w:rsidR="00827B34" w:rsidRPr="00277262" w:rsidRDefault="00827B34" w:rsidP="00827B34">
      <w:pPr>
        <w:jc w:val="both"/>
        <w:rPr>
          <w:rFonts w:ascii="Calibri" w:hAnsi="Calibri" w:cs="Calibri"/>
          <w:color w:val="000000"/>
        </w:rPr>
      </w:pPr>
      <w:r w:rsidRPr="00277262">
        <w:rPr>
          <w:rFonts w:ascii="Montserrat Light" w:hAnsi="Montserrat Light" w:cs="Calibri"/>
          <w:color w:val="201F1E"/>
          <w:shd w:val="clear" w:color="auto" w:fill="FFFFFF"/>
        </w:rPr>
        <w:t xml:space="preserve">El acceso será controlado y con estricto apego a las normas de protección sanitarias. </w:t>
      </w:r>
    </w:p>
    <w:p w14:paraId="5B3B85EC" w14:textId="77777777" w:rsidR="00827B34" w:rsidRDefault="00827B34" w:rsidP="00827B34">
      <w:pPr>
        <w:jc w:val="both"/>
        <w:rPr>
          <w:rFonts w:ascii="Montserrat Light" w:hAnsi="Montserrat Light" w:cs="Calibri"/>
          <w:color w:val="000000"/>
        </w:rPr>
      </w:pPr>
    </w:p>
    <w:p w14:paraId="2F3C7BAC" w14:textId="6D89D19E" w:rsidR="00827B34" w:rsidRDefault="00827B34" w:rsidP="00827B34">
      <w:pPr>
        <w:jc w:val="both"/>
        <w:rPr>
          <w:rFonts w:ascii="Montserrat Light" w:hAnsi="Montserrat Light" w:cs="Calibri"/>
          <w:color w:val="000000"/>
        </w:rPr>
      </w:pPr>
      <w:r w:rsidRPr="00327D11">
        <w:rPr>
          <w:rFonts w:ascii="Montserrat Light" w:hAnsi="Montserrat Light" w:cs="Calibri"/>
          <w:color w:val="000000"/>
        </w:rPr>
        <w:t xml:space="preserve">Agradecemos a reporteras (os), fotógrafas (os) y camarógrafas (os) agendar </w:t>
      </w:r>
      <w:r>
        <w:rPr>
          <w:rFonts w:ascii="Montserrat Light" w:hAnsi="Montserrat Light" w:cs="Calibri"/>
          <w:color w:val="000000"/>
        </w:rPr>
        <w:t>recorrido</w:t>
      </w:r>
      <w:r w:rsidRPr="00327D11">
        <w:rPr>
          <w:rFonts w:ascii="Montserrat Light" w:hAnsi="Montserrat Light" w:cs="Calibri"/>
          <w:color w:val="000000"/>
        </w:rPr>
        <w:t xml:space="preserve"> a través del correo </w:t>
      </w:r>
      <w:hyperlink r:id="rId7" w:history="1">
        <w:r w:rsidRPr="000305D9">
          <w:rPr>
            <w:rStyle w:val="Hipervnculo"/>
            <w:rFonts w:ascii="Montserrat Light" w:hAnsi="Montserrat Light" w:cs="Calibri"/>
          </w:rPr>
          <w:t>carlos.colin@munal.inba.gob.mx</w:t>
        </w:r>
      </w:hyperlink>
    </w:p>
    <w:p w14:paraId="3E6132C7" w14:textId="3169A82E" w:rsidR="00827B34" w:rsidRPr="00277262" w:rsidRDefault="00827B34" w:rsidP="00827B34">
      <w:pPr>
        <w:jc w:val="both"/>
        <w:rPr>
          <w:rFonts w:ascii="Calibri" w:hAnsi="Calibri" w:cs="Calibri"/>
          <w:color w:val="000000"/>
        </w:rPr>
      </w:pPr>
      <w:r>
        <w:rPr>
          <w:rFonts w:ascii="Montserrat Light" w:hAnsi="Montserrat Light" w:cs="Calibri"/>
          <w:color w:val="201F1E"/>
        </w:rPr>
        <w:br/>
      </w:r>
    </w:p>
    <w:p w14:paraId="31E5C619" w14:textId="4F5E2588" w:rsidR="00827B34" w:rsidRDefault="00827B34" w:rsidP="00827B34">
      <w:pPr>
        <w:spacing w:after="0"/>
        <w:rPr>
          <w:rFonts w:ascii="Montserrat Light" w:eastAsia="Montserrat" w:hAnsi="Montserrat Light" w:cs="Montserrat"/>
          <w:b/>
          <w:color w:val="0563C1"/>
          <w:u w:val="single"/>
        </w:rPr>
      </w:pPr>
    </w:p>
    <w:p w14:paraId="69D2A1AE" w14:textId="509170CB" w:rsidR="00827B34" w:rsidRDefault="00827B34" w:rsidP="00827B34">
      <w:pPr>
        <w:spacing w:after="0"/>
        <w:rPr>
          <w:rFonts w:ascii="Montserrat Light" w:eastAsia="Montserrat" w:hAnsi="Montserrat Light" w:cs="Montserrat"/>
          <w:b/>
          <w:color w:val="0563C1"/>
          <w:u w:val="single"/>
        </w:rPr>
      </w:pPr>
    </w:p>
    <w:p w14:paraId="76A0FAC1" w14:textId="77777777" w:rsidR="00827B34" w:rsidRPr="002722F5" w:rsidRDefault="00827B34" w:rsidP="00827B34">
      <w:pPr>
        <w:spacing w:after="0"/>
        <w:rPr>
          <w:rFonts w:ascii="Montserrat Light" w:eastAsia="Montserrat" w:hAnsi="Montserrat Light" w:cs="Montserrat"/>
          <w:b/>
          <w:color w:val="0563C1"/>
          <w:u w:val="single"/>
        </w:rPr>
      </w:pPr>
    </w:p>
    <w:p w14:paraId="56ED83B3" w14:textId="77777777" w:rsidR="00827B34" w:rsidRDefault="00827B34" w:rsidP="00827B34">
      <w:pPr>
        <w:jc w:val="both"/>
        <w:rPr>
          <w:rFonts w:ascii="Montserrat Light" w:hAnsi="Montserrat Light" w:cs="Calibri"/>
          <w:b/>
          <w:sz w:val="26"/>
          <w:szCs w:val="26"/>
        </w:rPr>
      </w:pPr>
      <w:r>
        <w:rPr>
          <w:rFonts w:ascii="Montserrat Light" w:hAnsi="Montserrat Light" w:cs="Calibri"/>
          <w:b/>
          <w:sz w:val="26"/>
          <w:szCs w:val="26"/>
        </w:rPr>
        <w:t xml:space="preserve">Agradeceremos su asistencia. </w:t>
      </w:r>
    </w:p>
    <w:sectPr w:rsidR="00827B34" w:rsidSect="00805101">
      <w:headerReference w:type="default" r:id="rId8"/>
      <w:footerReference w:type="default" r:id="rId9"/>
      <w:pgSz w:w="12240" w:h="15840" w:code="1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5E8C" w14:textId="77777777" w:rsidR="00A8153E" w:rsidRDefault="00A8153E" w:rsidP="003C7691">
      <w:pPr>
        <w:spacing w:after="0" w:line="240" w:lineRule="auto"/>
      </w:pPr>
      <w:r>
        <w:separator/>
      </w:r>
    </w:p>
  </w:endnote>
  <w:endnote w:type="continuationSeparator" w:id="0">
    <w:p w14:paraId="05B14941" w14:textId="77777777" w:rsidR="00A8153E" w:rsidRDefault="00A8153E" w:rsidP="003C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24F" w14:textId="624320EB" w:rsidR="003C7691" w:rsidRDefault="00BC592F" w:rsidP="003C7691">
    <w:pPr>
      <w:pStyle w:val="Piedepgina"/>
      <w:ind w:left="4680" w:hanging="468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2D134" wp14:editId="162F9CD3">
              <wp:simplePos x="0" y="0"/>
              <wp:positionH relativeFrom="column">
                <wp:posOffset>-441960</wp:posOffset>
              </wp:positionH>
              <wp:positionV relativeFrom="paragraph">
                <wp:posOffset>-339725</wp:posOffset>
              </wp:positionV>
              <wp:extent cx="5036820" cy="4191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682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5D22" w14:textId="405ADC1A" w:rsidR="004E57D4" w:rsidRPr="00662273" w:rsidRDefault="00BC592F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</w:pPr>
                          <w:r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Paseo de la Reforma </w:t>
                          </w:r>
                          <w:r w:rsidR="00CE6D76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y Campo Marte s/n</w:t>
                          </w:r>
                          <w:r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, col. </w:t>
                          </w:r>
                          <w:r w:rsidR="00CE6D76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Polanco Chapultepec</w:t>
                          </w:r>
                          <w:r w:rsidR="004E57D4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, C.P. </w:t>
                          </w:r>
                          <w:r w:rsidR="00CE6D76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11560</w:t>
                          </w:r>
                          <w:r w:rsidR="004E57D4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, </w:t>
                          </w:r>
                          <w:r w:rsidR="00805101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a</w:t>
                          </w:r>
                          <w:r w:rsidR="004E57D4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lcaldía</w:t>
                          </w:r>
                          <w:r w:rsidR="00CE6D76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 Miguel Hidalgo</w:t>
                          </w:r>
                          <w:r w:rsidR="004E57D4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, CDMX</w:t>
                          </w:r>
                          <w:r w:rsidR="006D3D6F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.</w:t>
                          </w:r>
                          <w:r w:rsidR="004E57D4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 Tel. </w:t>
                          </w:r>
                          <w:r w:rsidR="006D3D6F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55 </w:t>
                          </w:r>
                          <w:r w:rsidR="006D3D6F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1000 5600</w:t>
                          </w:r>
                          <w:r w:rsidR="006D3D6F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 </w:t>
                          </w:r>
                          <w:r w:rsidR="006D3D6F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 </w:t>
                          </w:r>
                          <w:r w:rsidR="006D3D6F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 xml:space="preserve">    </w:t>
                          </w:r>
                          <w:r w:rsidR="00662273" w:rsidRPr="00662273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www.</w:t>
                          </w:r>
                          <w:r w:rsidR="00960CC0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gob.mx/cultura/</w:t>
                          </w:r>
                          <w:r w:rsidR="00922F06"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  <w:t>inba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2D1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8pt;margin-top:-26.75pt;width:396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9hFwIAACw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" filled="f" stroked="f" strokeweight=".5pt">
              <v:textbox>
                <w:txbxContent>
                  <w:p w14:paraId="13B45D22" w14:textId="405ADC1A" w:rsidR="004E57D4" w:rsidRPr="00662273" w:rsidRDefault="00BC592F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</w:pPr>
                    <w:r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Paseo de la Reforma </w:t>
                    </w:r>
                    <w:r w:rsidR="00CE6D76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y Campo Marte s/n</w:t>
                    </w:r>
                    <w:r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, col. </w:t>
                    </w:r>
                    <w:r w:rsidR="00CE6D76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Polanco Chapultepec</w:t>
                    </w:r>
                    <w:r w:rsidR="004E57D4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, C.P. </w:t>
                    </w:r>
                    <w:r w:rsidR="00CE6D76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11560</w:t>
                    </w:r>
                    <w:r w:rsidR="004E57D4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, </w:t>
                    </w:r>
                    <w:r w:rsidR="00805101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a</w:t>
                    </w:r>
                    <w:r w:rsidR="004E57D4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lcaldía</w:t>
                    </w:r>
                    <w:r w:rsidR="00CE6D76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 Miguel Hidalgo</w:t>
                    </w:r>
                    <w:r w:rsidR="004E57D4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, CDMX</w:t>
                    </w:r>
                    <w:r w:rsidR="006D3D6F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.</w:t>
                    </w:r>
                    <w:r w:rsidR="004E57D4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 Tel. </w:t>
                    </w:r>
                    <w:r w:rsidR="006D3D6F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55 </w:t>
                    </w:r>
                    <w:r w:rsidR="006D3D6F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1000 5600</w:t>
                    </w:r>
                    <w:r w:rsidR="006D3D6F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 </w:t>
                    </w:r>
                    <w:r w:rsidR="006D3D6F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 </w:t>
                    </w:r>
                    <w:r w:rsidR="006D3D6F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 xml:space="preserve">    </w:t>
                    </w:r>
                    <w:r w:rsidR="00662273" w:rsidRPr="00662273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www.</w:t>
                    </w:r>
                    <w:r w:rsidR="00960CC0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gob.mx/cultura/</w:t>
                    </w:r>
                    <w:r w:rsidR="00922F06"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  <w:t>inba</w:t>
                    </w:r>
                  </w:p>
                </w:txbxContent>
              </v:textbox>
            </v:shape>
          </w:pict>
        </mc:Fallback>
      </mc:AlternateContent>
    </w:r>
    <w:r w:rsidR="00F46B39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364C9679" wp14:editId="58DA4EC0">
          <wp:simplePos x="0" y="0"/>
          <wp:positionH relativeFrom="page">
            <wp:posOffset>0</wp:posOffset>
          </wp:positionH>
          <wp:positionV relativeFrom="paragraph">
            <wp:posOffset>-411480</wp:posOffset>
          </wp:positionV>
          <wp:extent cx="7768802" cy="84328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2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04E2" w14:textId="77777777" w:rsidR="00A8153E" w:rsidRDefault="00A8153E" w:rsidP="003C7691">
      <w:pPr>
        <w:spacing w:after="0" w:line="240" w:lineRule="auto"/>
      </w:pPr>
      <w:r>
        <w:separator/>
      </w:r>
    </w:p>
  </w:footnote>
  <w:footnote w:type="continuationSeparator" w:id="0">
    <w:p w14:paraId="4574D4A2" w14:textId="77777777" w:rsidR="00A8153E" w:rsidRDefault="00A8153E" w:rsidP="003C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DBCB" w14:textId="61E9D81F" w:rsidR="00F46B39" w:rsidRDefault="009E4D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150C01" wp14:editId="1AD20404">
          <wp:simplePos x="0" y="0"/>
          <wp:positionH relativeFrom="column">
            <wp:posOffset>-906780</wp:posOffset>
          </wp:positionH>
          <wp:positionV relativeFrom="paragraph">
            <wp:posOffset>-160020</wp:posOffset>
          </wp:positionV>
          <wp:extent cx="4427220" cy="985719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220" cy="98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254"/>
    <w:multiLevelType w:val="multilevel"/>
    <w:tmpl w:val="ADCE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36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691"/>
    <w:rsid w:val="00007224"/>
    <w:rsid w:val="00063E39"/>
    <w:rsid w:val="00153240"/>
    <w:rsid w:val="0033641A"/>
    <w:rsid w:val="00382D7C"/>
    <w:rsid w:val="003C7691"/>
    <w:rsid w:val="00400A08"/>
    <w:rsid w:val="00435B5C"/>
    <w:rsid w:val="004C3B2F"/>
    <w:rsid w:val="004C5A81"/>
    <w:rsid w:val="004E57D4"/>
    <w:rsid w:val="004F76E2"/>
    <w:rsid w:val="00571588"/>
    <w:rsid w:val="005847AA"/>
    <w:rsid w:val="00590CE1"/>
    <w:rsid w:val="005A5752"/>
    <w:rsid w:val="005C1A8E"/>
    <w:rsid w:val="005D4036"/>
    <w:rsid w:val="005D6941"/>
    <w:rsid w:val="00650986"/>
    <w:rsid w:val="00655DD3"/>
    <w:rsid w:val="00662273"/>
    <w:rsid w:val="00670A04"/>
    <w:rsid w:val="006B4A07"/>
    <w:rsid w:val="006C3298"/>
    <w:rsid w:val="006D3D6F"/>
    <w:rsid w:val="007F37E0"/>
    <w:rsid w:val="00805101"/>
    <w:rsid w:val="0080539A"/>
    <w:rsid w:val="00822877"/>
    <w:rsid w:val="00827B34"/>
    <w:rsid w:val="008433F4"/>
    <w:rsid w:val="00872122"/>
    <w:rsid w:val="008E01C5"/>
    <w:rsid w:val="00902B70"/>
    <w:rsid w:val="00922F06"/>
    <w:rsid w:val="00926CDC"/>
    <w:rsid w:val="00950454"/>
    <w:rsid w:val="00960CC0"/>
    <w:rsid w:val="009C022D"/>
    <w:rsid w:val="009E4D80"/>
    <w:rsid w:val="00A271FA"/>
    <w:rsid w:val="00A8153E"/>
    <w:rsid w:val="00A82C03"/>
    <w:rsid w:val="00AA5317"/>
    <w:rsid w:val="00AB6545"/>
    <w:rsid w:val="00AC2820"/>
    <w:rsid w:val="00AC457B"/>
    <w:rsid w:val="00AC6DF6"/>
    <w:rsid w:val="00AC7A73"/>
    <w:rsid w:val="00B5268E"/>
    <w:rsid w:val="00BC592F"/>
    <w:rsid w:val="00BF143B"/>
    <w:rsid w:val="00BF5396"/>
    <w:rsid w:val="00C24877"/>
    <w:rsid w:val="00C33AE3"/>
    <w:rsid w:val="00C6213B"/>
    <w:rsid w:val="00C65431"/>
    <w:rsid w:val="00CB4886"/>
    <w:rsid w:val="00CE2D3A"/>
    <w:rsid w:val="00CE6D76"/>
    <w:rsid w:val="00D263B4"/>
    <w:rsid w:val="00D266F1"/>
    <w:rsid w:val="00D75209"/>
    <w:rsid w:val="00D83FD4"/>
    <w:rsid w:val="00EA36DE"/>
    <w:rsid w:val="00F4414A"/>
    <w:rsid w:val="00F46B39"/>
    <w:rsid w:val="00F7746E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068D6"/>
  <w15:docId w15:val="{2495F1D3-A2E7-48A1-A1EC-04CABC3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character" w:styleId="Hipervnculo">
    <w:name w:val="Hyperlink"/>
    <w:basedOn w:val="Fuentedeprrafopredeter"/>
    <w:uiPriority w:val="99"/>
    <w:unhideWhenUsed/>
    <w:rsid w:val="0082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os.colin@munal.inb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Ramon Reyes Juarez</dc:creator>
  <cp:lastModifiedBy>Axel Vite Navarrete</cp:lastModifiedBy>
  <cp:revision>3</cp:revision>
  <cp:lastPrinted>2022-05-10T21:00:00Z</cp:lastPrinted>
  <dcterms:created xsi:type="dcterms:W3CDTF">2022-05-10T16:15:00Z</dcterms:created>
  <dcterms:modified xsi:type="dcterms:W3CDTF">2022-05-10T21:00:00Z</dcterms:modified>
</cp:coreProperties>
</file>